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77F" w:rsidRDefault="00B66073">
      <w:pPr>
        <w:spacing w:line="240" w:lineRule="auto"/>
        <w:ind w:firstLine="0"/>
        <w:jc w:val="center"/>
        <w:outlineLvl w:val="0"/>
      </w:pPr>
      <w:bookmarkStart w:id="0" w:name="_GoBack"/>
      <w:bookmarkEnd w:id="0"/>
      <w:r>
        <w:rPr>
          <w:b/>
          <w:bCs/>
        </w:rPr>
        <w:t xml:space="preserve">Дополнительное соглашение </w:t>
      </w:r>
    </w:p>
    <w:p w:rsidR="00CD377F" w:rsidRDefault="00B66073">
      <w:pPr>
        <w:spacing w:line="240" w:lineRule="auto"/>
        <w:ind w:firstLine="0"/>
        <w:jc w:val="center"/>
        <w:outlineLvl w:val="0"/>
      </w:pPr>
      <w:r>
        <w:rPr>
          <w:b/>
          <w:bCs/>
        </w:rPr>
        <w:t xml:space="preserve"> к Соглашению о передаче полномочий по осуществлению муниципального земельного контроля в границах поселения № 7 от 02.12.2024 </w:t>
      </w:r>
    </w:p>
    <w:p w:rsidR="00CD377F" w:rsidRDefault="00CD377F">
      <w:pPr>
        <w:spacing w:line="240" w:lineRule="auto"/>
        <w:rPr>
          <w:sz w:val="18"/>
          <w:szCs w:val="15"/>
        </w:rPr>
      </w:pPr>
    </w:p>
    <w:p w:rsidR="00CD377F" w:rsidRPr="00F250C8" w:rsidRDefault="00B66073">
      <w:pPr>
        <w:pStyle w:val="FR2"/>
        <w:ind w:left="0"/>
        <w:jc w:val="both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г. Оренбург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5 ноября 2025 г.</w:t>
      </w:r>
    </w:p>
    <w:p w:rsidR="00CD377F" w:rsidRDefault="00CD377F">
      <w:pPr>
        <w:spacing w:line="240" w:lineRule="auto"/>
        <w:rPr>
          <w:sz w:val="18"/>
          <w:szCs w:val="15"/>
        </w:rPr>
      </w:pPr>
    </w:p>
    <w:p w:rsidR="00CD377F" w:rsidRDefault="00B66073">
      <w:pPr>
        <w:spacing w:line="240" w:lineRule="auto"/>
      </w:pPr>
      <w:proofErr w:type="gramStart"/>
      <w:r>
        <w:t xml:space="preserve">Администрация муниципального образования Оренбургский район Оренбургской области в лице главы муниципального образования </w:t>
      </w:r>
      <w:proofErr w:type="spellStart"/>
      <w:r>
        <w:t>Шмарина</w:t>
      </w:r>
      <w:proofErr w:type="spellEnd"/>
      <w:r>
        <w:t xml:space="preserve"> Василия Николаевича, действующего на основании Уст</w:t>
      </w:r>
      <w:r>
        <w:t xml:space="preserve">ава, с одной стороны, и администрация муниципального образования </w:t>
      </w:r>
      <w:r>
        <w:rPr>
          <w:bCs/>
        </w:rPr>
        <w:t>Нижнепавловский</w:t>
      </w:r>
      <w:r>
        <w:t xml:space="preserve"> сельсовет Оренбургского района Оренбургской области в лице главы муниципального образования Охотина Сергея Викторовича, действующего на основании Устава, с другой стороны, сов</w:t>
      </w:r>
      <w:r>
        <w:t xml:space="preserve">местно именуемые — «Стороны», заключили настоящее дополнительное соглашение </w:t>
      </w:r>
      <w:r>
        <w:rPr>
          <w:bCs/>
        </w:rPr>
        <w:t xml:space="preserve">к Соглашению </w:t>
      </w:r>
      <w:r>
        <w:t>о передаче полномочий по</w:t>
      </w:r>
      <w:proofErr w:type="gramEnd"/>
      <w:r>
        <w:t xml:space="preserve"> осуществлению муниципального земельного контроля в границах поселения № 7 от 02.12.2024 о нижеследующем.</w:t>
      </w:r>
    </w:p>
    <w:p w:rsidR="00CD377F" w:rsidRDefault="00B66073">
      <w:pPr>
        <w:spacing w:line="240" w:lineRule="auto"/>
      </w:pPr>
      <w:r>
        <w:t>1. Пункт 2.1. раздела 2 «Срок действи</w:t>
      </w:r>
      <w:r>
        <w:t>я Соглашения» Соглашения о передаче полномочий по осуществлению муниципального земельного контроля в границах поселения № 7 от 02.12.2024</w:t>
      </w:r>
      <w:r>
        <w:rPr>
          <w:bCs/>
        </w:rPr>
        <w:t xml:space="preserve">  </w:t>
      </w:r>
      <w:r>
        <w:t>изложить в новой редакции:</w:t>
      </w:r>
    </w:p>
    <w:p w:rsidR="00CD377F" w:rsidRDefault="00B66073">
      <w:pPr>
        <w:spacing w:line="240" w:lineRule="auto"/>
      </w:pPr>
      <w:r>
        <w:t>«2.1. Настоящее Соглашение заключается сроком на 2 (два) года, вступает в силу с момента е</w:t>
      </w:r>
      <w:r>
        <w:t>го официального опубликования, но не ранее 1 января 2025 года и действует по 31 декабря 2026 года</w:t>
      </w:r>
      <w:proofErr w:type="gramStart"/>
      <w:r>
        <w:t>.»</w:t>
      </w:r>
      <w:proofErr w:type="gramEnd"/>
    </w:p>
    <w:p w:rsidR="00CD377F" w:rsidRDefault="00B66073">
      <w:pPr>
        <w:spacing w:line="240" w:lineRule="auto"/>
        <w:ind w:firstLine="782"/>
      </w:pPr>
      <w:r>
        <w:t xml:space="preserve">2. Пункт 3.4 раздела 3 «Финансовое обеспечение осуществления Соглашения, порядок определения и предоставления объема межбюджетных трансфертов» Соглашения о </w:t>
      </w:r>
      <w:r>
        <w:t>передаче полномочий по осуществлению муниципального земельного контроля в границах поселения № 7 от 02.12.2024</w:t>
      </w:r>
      <w:r>
        <w:rPr>
          <w:bCs/>
        </w:rPr>
        <w:t xml:space="preserve">  </w:t>
      </w:r>
      <w:r>
        <w:t>изложить в новой редакции:</w:t>
      </w:r>
    </w:p>
    <w:p w:rsidR="00CD377F" w:rsidRDefault="00B66073">
      <w:pPr>
        <w:spacing w:line="240" w:lineRule="auto"/>
        <w:ind w:firstLine="782"/>
      </w:pPr>
      <w:r>
        <w:t>«3.4. Объем межбюджетных трансфертов на 2026 составляет 192000,00 рублей (сто девяносто две тысячи рублей 00 коп.)».</w:t>
      </w:r>
    </w:p>
    <w:p w:rsidR="00CD377F" w:rsidRDefault="00B66073">
      <w:pPr>
        <w:spacing w:line="240" w:lineRule="auto"/>
        <w:ind w:firstLine="782"/>
      </w:pPr>
      <w:r>
        <w:t xml:space="preserve">3. Пункт 3.5 раздела 3 «Финансовое обеспечение осуществления Соглашения, порядок определения и предоставления объема межбюджетных трансфертов» Соглашения о передаче полномочий по осуществлению муниципального земельного контроля в границах поселения № 7 от </w:t>
      </w:r>
      <w:r>
        <w:t>02.12.2024</w:t>
      </w:r>
      <w:r>
        <w:rPr>
          <w:bCs/>
        </w:rPr>
        <w:t xml:space="preserve">  </w:t>
      </w:r>
      <w:r>
        <w:t>изложить в новой редакции:</w:t>
      </w:r>
    </w:p>
    <w:p w:rsidR="00CD377F" w:rsidRDefault="00B66073">
      <w:pPr>
        <w:spacing w:line="240" w:lineRule="auto"/>
        <w:ind w:firstLine="782"/>
      </w:pPr>
      <w:r>
        <w:t xml:space="preserve">«3.5. Объем межбюджетных трансфертов, рассчитанный на период заключения настоящего Соглашения, перечисляется на лицевой счет по следующим реквизитам: </w:t>
      </w:r>
    </w:p>
    <w:p w:rsidR="00CD377F" w:rsidRDefault="00B66073">
      <w:pPr>
        <w:spacing w:line="240" w:lineRule="auto"/>
        <w:ind w:firstLine="782"/>
      </w:pPr>
      <w:r>
        <w:t>ИНН/КПП: 5638018632/561201001</w:t>
      </w:r>
    </w:p>
    <w:p w:rsidR="00CD377F" w:rsidRDefault="00B66073">
      <w:pPr>
        <w:spacing w:line="240" w:lineRule="auto"/>
        <w:ind w:firstLine="782"/>
      </w:pPr>
      <w:r>
        <w:t>Управление Федерального казначейства</w:t>
      </w:r>
      <w:r>
        <w:t xml:space="preserve"> по Оренбургской области (Финансовое управление администрации муниципального образования Оренбургский район Оренбургской области </w:t>
      </w:r>
      <w:proofErr w:type="spellStart"/>
      <w:r>
        <w:t>лс</w:t>
      </w:r>
      <w:proofErr w:type="spellEnd"/>
      <w:r>
        <w:t xml:space="preserve"> 04533007270)</w:t>
      </w:r>
    </w:p>
    <w:p w:rsidR="00CD377F" w:rsidRDefault="00B66073">
      <w:pPr>
        <w:spacing w:line="240" w:lineRule="auto"/>
        <w:ind w:firstLine="782"/>
      </w:pPr>
      <w:proofErr w:type="gramStart"/>
      <w:r>
        <w:t>Единый казначейский счет (Кор.</w:t>
      </w:r>
      <w:proofErr w:type="gramEnd"/>
      <w:r>
        <w:t xml:space="preserve"> </w:t>
      </w:r>
      <w:proofErr w:type="gramStart"/>
      <w:r>
        <w:t>Счет): 40102810545370000045</w:t>
      </w:r>
      <w:proofErr w:type="gramEnd"/>
    </w:p>
    <w:p w:rsidR="00CD377F" w:rsidRDefault="00B66073">
      <w:pPr>
        <w:spacing w:line="240" w:lineRule="auto"/>
        <w:ind w:firstLine="782"/>
      </w:pPr>
      <w:r>
        <w:t xml:space="preserve">Банк: ОКЦ № 2 УГУ Банка России//УФК по Оренбургской </w:t>
      </w:r>
      <w:r>
        <w:t>области  г. Оренбург</w:t>
      </w:r>
    </w:p>
    <w:p w:rsidR="00CD377F" w:rsidRDefault="00B66073">
      <w:pPr>
        <w:spacing w:line="240" w:lineRule="auto"/>
        <w:ind w:firstLine="782"/>
      </w:pPr>
      <w:r>
        <w:t>БИК 015354008</w:t>
      </w:r>
    </w:p>
    <w:p w:rsidR="00CD377F" w:rsidRDefault="00B66073">
      <w:pPr>
        <w:spacing w:line="240" w:lineRule="auto"/>
        <w:ind w:firstLine="782"/>
      </w:pPr>
      <w:r>
        <w:t>Код администратора доходов 002</w:t>
      </w:r>
    </w:p>
    <w:p w:rsidR="00CD377F" w:rsidRDefault="00B66073">
      <w:pPr>
        <w:spacing w:line="240" w:lineRule="auto"/>
        <w:ind w:firstLine="782"/>
      </w:pPr>
      <w:r>
        <w:t>КБК 002.2.02.40014.05.6002.150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</w:t>
      </w:r>
      <w:r>
        <w:t>ения в сфере муниципального земельного контроля в соответствии с заключенными соглашениями».</w:t>
      </w:r>
    </w:p>
    <w:p w:rsidR="00CD377F" w:rsidRDefault="00B66073">
      <w:pPr>
        <w:spacing w:line="240" w:lineRule="auto"/>
        <w:ind w:firstLine="782"/>
      </w:pPr>
      <w:r>
        <w:t>Объем межбюджетных трансфертов, рассчитанный на период заключения настоящего Соглашения, перечисляется ежемесячно равными долями не позднее 25 числа месяца, следую</w:t>
      </w:r>
      <w:r>
        <w:t>щего за отчетным месяцем, за декабрь – не позднее 10 декабря</w:t>
      </w:r>
      <w:proofErr w:type="gramStart"/>
      <w:r>
        <w:t>.».</w:t>
      </w:r>
      <w:proofErr w:type="gramEnd"/>
    </w:p>
    <w:p w:rsidR="00CD377F" w:rsidRDefault="00B66073">
      <w:pPr>
        <w:spacing w:line="240" w:lineRule="auto"/>
        <w:ind w:firstLine="782"/>
      </w:pPr>
      <w:r>
        <w:t>4. Приложение к Соглашению о передаче полномочий по осуществлению муниципального земельного контроля в границах поселения № 7 от 02.12.2024 «</w:t>
      </w:r>
      <w:r>
        <w:t xml:space="preserve">Методика  расчета межбюджетных </w:t>
      </w:r>
      <w:proofErr w:type="gramStart"/>
      <w:r>
        <w:t>трансфертов</w:t>
      </w:r>
      <w:proofErr w:type="gramEnd"/>
      <w:r>
        <w:t xml:space="preserve"> на финан</w:t>
      </w:r>
      <w:r>
        <w:t>совое обеспечение переданных части полномочий по осуществлению муниципального земельного контроля</w:t>
      </w:r>
      <w:r>
        <w:rPr>
          <w:b/>
          <w:bCs/>
        </w:rPr>
        <w:t>»</w:t>
      </w:r>
      <w:r>
        <w:rPr>
          <w:bCs/>
        </w:rPr>
        <w:t xml:space="preserve"> </w:t>
      </w:r>
      <w:r>
        <w:t>изложить в новой редакции согласно приложению к настоящему дополнительному соглашению.</w:t>
      </w:r>
    </w:p>
    <w:p w:rsidR="00CD377F" w:rsidRDefault="00B66073">
      <w:pPr>
        <w:spacing w:line="240" w:lineRule="auto"/>
        <w:ind w:firstLine="782"/>
      </w:pPr>
      <w:r>
        <w:rPr>
          <w:rFonts w:eastAsiaTheme="minorHAnsi"/>
          <w:lang w:eastAsia="en-US"/>
        </w:rPr>
        <w:t xml:space="preserve">5. Настоящее дополнительное соглашение является неотъемлемой частью </w:t>
      </w:r>
      <w:r>
        <w:rPr>
          <w:bCs/>
        </w:rPr>
        <w:t>Со</w:t>
      </w:r>
      <w:r>
        <w:rPr>
          <w:bCs/>
        </w:rPr>
        <w:t xml:space="preserve">глашения  </w:t>
      </w:r>
      <w:r>
        <w:t>о передаче полномочий по осуществлению муниципального земельного контроля в границах поселения № 7 от 02.12.2024.</w:t>
      </w:r>
    </w:p>
    <w:p w:rsidR="00CD377F" w:rsidRDefault="00B66073">
      <w:pPr>
        <w:spacing w:line="240" w:lineRule="auto"/>
        <w:ind w:firstLine="782"/>
      </w:pPr>
      <w:r>
        <w:rPr>
          <w:rFonts w:eastAsiaTheme="minorHAnsi"/>
          <w:lang w:eastAsia="en-US"/>
        </w:rPr>
        <w:t>6. Настоящее дополнительное соглашение вступает в силу с момента его официального опубликования.</w:t>
      </w:r>
    </w:p>
    <w:p w:rsidR="00CD377F" w:rsidRDefault="00B66073">
      <w:pPr>
        <w:spacing w:line="240" w:lineRule="auto"/>
        <w:ind w:firstLine="782"/>
      </w:pPr>
      <w:r>
        <w:rPr>
          <w:rFonts w:eastAsiaTheme="minorHAnsi"/>
          <w:lang w:eastAsia="en-US"/>
        </w:rPr>
        <w:lastRenderedPageBreak/>
        <w:t xml:space="preserve">7. Условия </w:t>
      </w:r>
      <w:r>
        <w:rPr>
          <w:bCs/>
        </w:rPr>
        <w:t xml:space="preserve">Соглашения </w:t>
      </w:r>
      <w:r>
        <w:t>о передаче по</w:t>
      </w:r>
      <w:r>
        <w:t>лномочий по осуществлению муниципального земельного контроля в границах поселения № 7 от 02.12.2024</w:t>
      </w:r>
      <w:r>
        <w:rPr>
          <w:rFonts w:eastAsiaTheme="minorHAnsi"/>
          <w:lang w:eastAsia="en-US"/>
        </w:rPr>
        <w:t>, не затронутые настоящим дополнительным соглашением, остаются неизменными.</w:t>
      </w:r>
    </w:p>
    <w:p w:rsidR="00CD377F" w:rsidRDefault="00B66073">
      <w:pPr>
        <w:spacing w:line="240" w:lineRule="auto"/>
        <w:ind w:firstLine="782"/>
      </w:pPr>
      <w:r>
        <w:rPr>
          <w:rFonts w:eastAsiaTheme="minorHAnsi"/>
          <w:lang w:eastAsia="en-US"/>
        </w:rPr>
        <w:t>8.</w:t>
      </w:r>
      <w:r>
        <w:t xml:space="preserve"> Настоящее дополнительное соглашение составлено в двух экземплярах, имеющих оди</w:t>
      </w:r>
      <w:r>
        <w:t>наковую юридическую силу, по одному экземпляру для каждой из Сторон.</w:t>
      </w:r>
    </w:p>
    <w:p w:rsidR="00CD377F" w:rsidRDefault="00CD377F">
      <w:pPr>
        <w:pStyle w:val="Style3"/>
        <w:widowControl/>
        <w:spacing w:line="240" w:lineRule="auto"/>
        <w:ind w:left="830"/>
        <w:jc w:val="left"/>
      </w:pPr>
    </w:p>
    <w:tbl>
      <w:tblPr>
        <w:tblW w:w="10360" w:type="dxa"/>
        <w:tblInd w:w="45" w:type="dxa"/>
        <w:tblLayout w:type="fixed"/>
        <w:tblLook w:val="04A0" w:firstRow="1" w:lastRow="0" w:firstColumn="1" w:lastColumn="0" w:noHBand="0" w:noVBand="1"/>
      </w:tblPr>
      <w:tblGrid>
        <w:gridCol w:w="4364"/>
        <w:gridCol w:w="1306"/>
        <w:gridCol w:w="4690"/>
      </w:tblGrid>
      <w:tr w:rsidR="00CD377F">
        <w:trPr>
          <w:trHeight w:val="3672"/>
        </w:trPr>
        <w:tc>
          <w:tcPr>
            <w:tcW w:w="4364" w:type="dxa"/>
          </w:tcPr>
          <w:p w:rsidR="00CD377F" w:rsidRDefault="00B66073">
            <w:pPr>
              <w:spacing w:line="240" w:lineRule="auto"/>
              <w:ind w:firstLine="0"/>
              <w:jc w:val="center"/>
            </w:pPr>
            <w:r>
              <w:t>Администрация</w:t>
            </w:r>
          </w:p>
          <w:p w:rsidR="00CD377F" w:rsidRDefault="00B66073">
            <w:pPr>
              <w:spacing w:line="240" w:lineRule="auto"/>
              <w:ind w:firstLine="0"/>
              <w:jc w:val="center"/>
            </w:pPr>
            <w:r>
              <w:t>муниципального образования</w:t>
            </w:r>
          </w:p>
          <w:p w:rsidR="00CD377F" w:rsidRDefault="00B66073">
            <w:pPr>
              <w:spacing w:line="240" w:lineRule="auto"/>
              <w:ind w:firstLine="0"/>
              <w:jc w:val="center"/>
            </w:pPr>
            <w:r>
              <w:t>Оренбургский район</w:t>
            </w:r>
          </w:p>
          <w:p w:rsidR="00CD377F" w:rsidRDefault="00B66073">
            <w:pPr>
              <w:spacing w:line="240" w:lineRule="auto"/>
              <w:ind w:firstLine="0"/>
              <w:jc w:val="center"/>
            </w:pPr>
            <w:r>
              <w:t>Оренбургской области</w:t>
            </w:r>
          </w:p>
          <w:p w:rsidR="00CD377F" w:rsidRDefault="00CD377F">
            <w:pPr>
              <w:spacing w:line="240" w:lineRule="auto"/>
              <w:ind w:firstLine="0"/>
            </w:pPr>
          </w:p>
          <w:p w:rsidR="00CD377F" w:rsidRDefault="00CD377F">
            <w:pPr>
              <w:spacing w:line="240" w:lineRule="auto"/>
              <w:ind w:firstLine="0"/>
              <w:rPr>
                <w:sz w:val="18"/>
                <w:szCs w:val="15"/>
              </w:rPr>
            </w:pPr>
          </w:p>
          <w:p w:rsidR="00CD377F" w:rsidRDefault="00B66073">
            <w:pPr>
              <w:spacing w:line="240" w:lineRule="auto"/>
              <w:ind w:firstLine="0"/>
              <w:jc w:val="center"/>
            </w:pPr>
            <w:r>
              <w:t>460018, Оренбургская область,</w:t>
            </w:r>
          </w:p>
          <w:p w:rsidR="00CD377F" w:rsidRDefault="00B66073">
            <w:pPr>
              <w:spacing w:line="240" w:lineRule="auto"/>
              <w:ind w:firstLine="0"/>
              <w:jc w:val="center"/>
            </w:pPr>
            <w:r>
              <w:t>г. Оренбург, ул. Степана Разина,</w:t>
            </w:r>
          </w:p>
          <w:p w:rsidR="00CD377F" w:rsidRDefault="00B66073">
            <w:pPr>
              <w:spacing w:line="240" w:lineRule="auto"/>
              <w:ind w:firstLine="0"/>
              <w:jc w:val="center"/>
            </w:pPr>
            <w:r>
              <w:t>д. 211</w:t>
            </w:r>
          </w:p>
          <w:p w:rsidR="00CD377F" w:rsidRDefault="00CD377F">
            <w:pPr>
              <w:spacing w:line="240" w:lineRule="auto"/>
              <w:ind w:firstLine="0"/>
              <w:jc w:val="center"/>
            </w:pPr>
          </w:p>
          <w:p w:rsidR="00CD377F" w:rsidRDefault="00CD377F">
            <w:pPr>
              <w:spacing w:line="240" w:lineRule="auto"/>
              <w:ind w:firstLine="0"/>
              <w:jc w:val="center"/>
            </w:pPr>
          </w:p>
          <w:p w:rsidR="00CD377F" w:rsidRDefault="00B66073">
            <w:pPr>
              <w:spacing w:line="240" w:lineRule="auto"/>
              <w:ind w:firstLine="0"/>
              <w:jc w:val="center"/>
            </w:pPr>
            <w:r>
              <w:t xml:space="preserve">Глава муниципального </w:t>
            </w:r>
            <w:r>
              <w:t>образования</w:t>
            </w:r>
          </w:p>
          <w:p w:rsidR="00CD377F" w:rsidRDefault="00B66073">
            <w:pPr>
              <w:spacing w:line="240" w:lineRule="auto"/>
              <w:ind w:firstLine="0"/>
              <w:jc w:val="center"/>
            </w:pPr>
            <w:r>
              <w:t>Оренбургский район</w:t>
            </w:r>
          </w:p>
          <w:p w:rsidR="00CD377F" w:rsidRDefault="00CD377F">
            <w:pPr>
              <w:tabs>
                <w:tab w:val="left" w:pos="5280"/>
              </w:tabs>
              <w:spacing w:line="240" w:lineRule="auto"/>
              <w:ind w:left="11" w:firstLine="0"/>
              <w:rPr>
                <w:sz w:val="18"/>
                <w:szCs w:val="15"/>
              </w:rPr>
            </w:pPr>
          </w:p>
          <w:p w:rsidR="00CD377F" w:rsidRDefault="00B66073">
            <w:pPr>
              <w:tabs>
                <w:tab w:val="left" w:pos="5280"/>
              </w:tabs>
              <w:spacing w:line="240" w:lineRule="auto"/>
              <w:ind w:left="11" w:firstLine="0"/>
              <w:jc w:val="center"/>
            </w:pPr>
            <w:r>
              <w:t xml:space="preserve">___________________В.Н. </w:t>
            </w:r>
            <w:proofErr w:type="spellStart"/>
            <w:r>
              <w:t>Шмарин</w:t>
            </w:r>
            <w:proofErr w:type="spellEnd"/>
          </w:p>
        </w:tc>
        <w:tc>
          <w:tcPr>
            <w:tcW w:w="1306" w:type="dxa"/>
          </w:tcPr>
          <w:p w:rsidR="00CD377F" w:rsidRDefault="00CD377F">
            <w:pPr>
              <w:spacing w:line="240" w:lineRule="auto"/>
              <w:rPr>
                <w:b/>
              </w:rPr>
            </w:pPr>
          </w:p>
        </w:tc>
        <w:tc>
          <w:tcPr>
            <w:tcW w:w="4690" w:type="dxa"/>
          </w:tcPr>
          <w:p w:rsidR="00CD377F" w:rsidRDefault="00B66073">
            <w:pPr>
              <w:tabs>
                <w:tab w:val="left" w:pos="4129"/>
              </w:tabs>
              <w:spacing w:line="240" w:lineRule="auto"/>
              <w:ind w:firstLine="0"/>
              <w:jc w:val="center"/>
            </w:pPr>
            <w:r>
              <w:t>Администрация</w:t>
            </w:r>
          </w:p>
          <w:p w:rsidR="00CD377F" w:rsidRDefault="00B66073">
            <w:pPr>
              <w:tabs>
                <w:tab w:val="left" w:pos="4129"/>
              </w:tabs>
              <w:spacing w:line="240" w:lineRule="auto"/>
              <w:ind w:firstLine="0"/>
              <w:jc w:val="center"/>
            </w:pPr>
            <w:r>
              <w:t>муниципального образования</w:t>
            </w:r>
          </w:p>
          <w:p w:rsidR="00CD377F" w:rsidRDefault="00B66073">
            <w:pPr>
              <w:tabs>
                <w:tab w:val="left" w:pos="4129"/>
              </w:tabs>
              <w:spacing w:line="240" w:lineRule="auto"/>
              <w:ind w:firstLine="0"/>
              <w:jc w:val="center"/>
            </w:pPr>
            <w:r>
              <w:t>Нижнепавловский сельсовет</w:t>
            </w:r>
          </w:p>
          <w:p w:rsidR="00CD377F" w:rsidRDefault="00B66073">
            <w:pPr>
              <w:tabs>
                <w:tab w:val="left" w:pos="4129"/>
              </w:tabs>
              <w:spacing w:line="240" w:lineRule="auto"/>
              <w:ind w:firstLine="0"/>
              <w:jc w:val="center"/>
            </w:pPr>
            <w:r>
              <w:t>Оренбургского района</w:t>
            </w:r>
          </w:p>
          <w:p w:rsidR="00CD377F" w:rsidRDefault="00B66073">
            <w:pPr>
              <w:tabs>
                <w:tab w:val="left" w:pos="4129"/>
              </w:tabs>
              <w:spacing w:line="240" w:lineRule="auto"/>
              <w:ind w:firstLine="0"/>
              <w:jc w:val="center"/>
            </w:pPr>
            <w:r>
              <w:t>Оренбургской области</w:t>
            </w:r>
          </w:p>
          <w:p w:rsidR="00CD377F" w:rsidRDefault="00CD377F">
            <w:pPr>
              <w:tabs>
                <w:tab w:val="left" w:pos="4129"/>
              </w:tabs>
              <w:spacing w:line="240" w:lineRule="auto"/>
              <w:ind w:firstLine="0"/>
              <w:rPr>
                <w:sz w:val="18"/>
                <w:szCs w:val="15"/>
              </w:rPr>
            </w:pPr>
          </w:p>
          <w:p w:rsidR="00CD377F" w:rsidRDefault="00B66073">
            <w:pPr>
              <w:tabs>
                <w:tab w:val="left" w:pos="4129"/>
              </w:tabs>
              <w:spacing w:line="240" w:lineRule="auto"/>
              <w:ind w:firstLine="0"/>
              <w:jc w:val="center"/>
            </w:pPr>
            <w:r>
              <w:t>460502, Оренбургская область, Оренбургский район,</w:t>
            </w:r>
          </w:p>
          <w:p w:rsidR="00CD377F" w:rsidRDefault="00B66073">
            <w:pPr>
              <w:tabs>
                <w:tab w:val="left" w:pos="4129"/>
              </w:tabs>
              <w:spacing w:line="240" w:lineRule="auto"/>
              <w:ind w:firstLine="0"/>
              <w:jc w:val="center"/>
            </w:pPr>
            <w:proofErr w:type="gramStart"/>
            <w:r>
              <w:t>с</w:t>
            </w:r>
            <w:proofErr w:type="gramEnd"/>
            <w:r>
              <w:t>. Нижняя Павловка,</w:t>
            </w:r>
          </w:p>
          <w:p w:rsidR="00CD377F" w:rsidRDefault="00B66073">
            <w:pPr>
              <w:tabs>
                <w:tab w:val="left" w:pos="4129"/>
              </w:tabs>
              <w:spacing w:line="240" w:lineRule="auto"/>
              <w:ind w:firstLine="0"/>
              <w:jc w:val="center"/>
            </w:pPr>
            <w:r>
              <w:t xml:space="preserve">ул.50 лет </w:t>
            </w:r>
            <w:r>
              <w:t>Октября, д. 1В</w:t>
            </w:r>
          </w:p>
          <w:p w:rsidR="00CD377F" w:rsidRDefault="00CD377F">
            <w:pPr>
              <w:tabs>
                <w:tab w:val="left" w:pos="4129"/>
              </w:tabs>
              <w:spacing w:line="240" w:lineRule="auto"/>
              <w:ind w:firstLine="0"/>
              <w:jc w:val="center"/>
              <w:rPr>
                <w:szCs w:val="21"/>
                <w:lang w:eastAsia="en-US"/>
              </w:rPr>
            </w:pPr>
          </w:p>
          <w:p w:rsidR="00CD377F" w:rsidRDefault="00B66073">
            <w:pPr>
              <w:tabs>
                <w:tab w:val="left" w:pos="4129"/>
                <w:tab w:val="left" w:pos="6270"/>
              </w:tabs>
              <w:spacing w:line="240" w:lineRule="auto"/>
              <w:ind w:firstLine="0"/>
              <w:jc w:val="center"/>
            </w:pPr>
            <w:r>
              <w:t>Глава муниципального образования Нижнепавловский сельсовет</w:t>
            </w:r>
          </w:p>
          <w:p w:rsidR="00CD377F" w:rsidRDefault="00CD377F">
            <w:pPr>
              <w:tabs>
                <w:tab w:val="left" w:pos="4129"/>
              </w:tabs>
              <w:spacing w:line="240" w:lineRule="auto"/>
              <w:ind w:firstLine="0"/>
              <w:rPr>
                <w:szCs w:val="21"/>
              </w:rPr>
            </w:pPr>
          </w:p>
          <w:p w:rsidR="00CD377F" w:rsidRDefault="00B66073">
            <w:pPr>
              <w:tabs>
                <w:tab w:val="left" w:pos="4129"/>
              </w:tabs>
              <w:spacing w:line="276" w:lineRule="auto"/>
              <w:ind w:firstLine="0"/>
              <w:jc w:val="center"/>
            </w:pPr>
            <w:r>
              <w:t xml:space="preserve"> ___________________С.В. </w:t>
            </w:r>
            <w:proofErr w:type="spellStart"/>
            <w:r>
              <w:t>Охотин</w:t>
            </w:r>
            <w:proofErr w:type="spellEnd"/>
          </w:p>
        </w:tc>
      </w:tr>
    </w:tbl>
    <w:p w:rsidR="00CD377F" w:rsidRDefault="00CD377F">
      <w:pPr>
        <w:sectPr w:rsidR="00CD377F">
          <w:pgSz w:w="11906" w:h="16838"/>
          <w:pgMar w:top="595" w:right="503" w:bottom="596" w:left="1203" w:header="0" w:footer="0" w:gutter="0"/>
          <w:cols w:space="720"/>
          <w:formProt w:val="0"/>
          <w:docGrid w:linePitch="326"/>
        </w:sectPr>
      </w:pPr>
    </w:p>
    <w:p w:rsidR="00CD377F" w:rsidRDefault="00B66073">
      <w:pPr>
        <w:tabs>
          <w:tab w:val="left" w:pos="5833"/>
        </w:tabs>
        <w:spacing w:line="240" w:lineRule="auto"/>
        <w:ind w:left="6237" w:firstLine="0"/>
        <w:jc w:val="left"/>
      </w:pPr>
      <w:r>
        <w:lastRenderedPageBreak/>
        <w:t xml:space="preserve">Приложение к </w:t>
      </w:r>
      <w:proofErr w:type="gramStart"/>
      <w:r>
        <w:t>дополнительному</w:t>
      </w:r>
      <w:proofErr w:type="gramEnd"/>
      <w:r>
        <w:t xml:space="preserve"> </w:t>
      </w:r>
    </w:p>
    <w:p w:rsidR="00CD377F" w:rsidRDefault="00B66073">
      <w:pPr>
        <w:tabs>
          <w:tab w:val="left" w:pos="5833"/>
        </w:tabs>
        <w:spacing w:line="240" w:lineRule="auto"/>
        <w:ind w:left="6237" w:firstLine="0"/>
        <w:jc w:val="left"/>
      </w:pPr>
      <w:r>
        <w:t xml:space="preserve">соглашению от </w:t>
      </w:r>
      <w:r>
        <w:rPr>
          <w:u w:val="single"/>
        </w:rPr>
        <w:t>05.11.2025</w:t>
      </w:r>
    </w:p>
    <w:p w:rsidR="00CD377F" w:rsidRDefault="00CD377F">
      <w:pPr>
        <w:spacing w:line="240" w:lineRule="auto"/>
        <w:ind w:firstLine="0"/>
        <w:jc w:val="center"/>
      </w:pPr>
    </w:p>
    <w:p w:rsidR="00CD377F" w:rsidRDefault="00B66073">
      <w:pPr>
        <w:spacing w:line="240" w:lineRule="auto"/>
        <w:ind w:firstLine="0"/>
        <w:jc w:val="center"/>
      </w:pPr>
      <w:r>
        <w:rPr>
          <w:b/>
        </w:rPr>
        <w:t>Методика  расчета межбюджетных трансфертов</w:t>
      </w:r>
    </w:p>
    <w:p w:rsidR="00CD377F" w:rsidRDefault="00B66073">
      <w:pPr>
        <w:spacing w:line="240" w:lineRule="auto"/>
        <w:ind w:firstLine="0"/>
        <w:jc w:val="center"/>
      </w:pPr>
      <w:r>
        <w:rPr>
          <w:b/>
        </w:rPr>
        <w:t xml:space="preserve"> на финансовое обеспечение</w:t>
      </w:r>
      <w:r>
        <w:rPr>
          <w:b/>
        </w:rPr>
        <w:t xml:space="preserve"> переданных части полномочий по осуществлению муниципального земельного контроля</w:t>
      </w:r>
    </w:p>
    <w:p w:rsidR="00CD377F" w:rsidRDefault="00CD377F">
      <w:pPr>
        <w:spacing w:line="240" w:lineRule="auto"/>
        <w:ind w:firstLine="0"/>
        <w:jc w:val="center"/>
      </w:pPr>
    </w:p>
    <w:p w:rsidR="00CD377F" w:rsidRDefault="00B66073">
      <w:pPr>
        <w:spacing w:line="240" w:lineRule="auto"/>
        <w:ind w:firstLine="851"/>
      </w:pPr>
      <w:r>
        <w:t xml:space="preserve">Межбюджетные трансферты предоставляются в целях финансового обеспечения деятельности администрации муниципального образования Оренбургский район по осуществлению мероприятий </w:t>
      </w:r>
      <w:r>
        <w:t>в рамках передаваемых ей полномочий администрациями муниципальных образований сельских советов Оренбургского района.</w:t>
      </w:r>
    </w:p>
    <w:p w:rsidR="00CD377F" w:rsidRDefault="00B66073">
      <w:pPr>
        <w:widowControl/>
        <w:spacing w:line="240" w:lineRule="auto"/>
        <w:ind w:firstLine="708"/>
      </w:pPr>
      <w:proofErr w:type="gramStart"/>
      <w:r>
        <w:t>При расчете объема межбюджетных трансфертов из бюджетов муниципальных образований сельских поселений Оренбургского района бюджету муниципал</w:t>
      </w:r>
      <w:r>
        <w:t>ьного района для осуществления переданных полномочий по муниципальному земельному контролю учитываются средства на оплату  труда (с начислением в фонды) 2 муниципальных служащих, непосредственно осуществляющих муниципальный земельный контроль и средства на</w:t>
      </w:r>
      <w:r>
        <w:t xml:space="preserve"> материально-техническое обеспечение, необходимые для осуществления переданного полномочия.</w:t>
      </w:r>
      <w:proofErr w:type="gramEnd"/>
    </w:p>
    <w:p w:rsidR="00CD377F" w:rsidRDefault="00B66073">
      <w:pPr>
        <w:widowControl/>
        <w:spacing w:line="240" w:lineRule="auto"/>
        <w:ind w:firstLine="708"/>
      </w:pPr>
      <w:r>
        <w:t>Основным критерием при распределении  межбюджетных трансфертов является площадь территорий сельских поселений, на которых осуществляется муниципальный земельный кон</w:t>
      </w:r>
      <w:r>
        <w:t>троль.</w:t>
      </w:r>
    </w:p>
    <w:p w:rsidR="00CD377F" w:rsidRDefault="00B66073">
      <w:pPr>
        <w:widowControl/>
        <w:spacing w:line="240" w:lineRule="auto"/>
        <w:ind w:firstLine="708"/>
      </w:pPr>
      <w:r>
        <w:t xml:space="preserve">Размер объема межбюджетных трансфертов рассчитывается </w:t>
      </w:r>
      <w:r>
        <w:rPr>
          <w:color w:val="000000"/>
        </w:rPr>
        <w:t>по следующей формуле в рублях с округлением до тысячи:</w:t>
      </w:r>
    </w:p>
    <w:p w:rsidR="00CD377F" w:rsidRDefault="00B66073">
      <w:pPr>
        <w:widowControl/>
        <w:spacing w:line="240" w:lineRule="auto"/>
        <w:ind w:firstLine="708"/>
      </w:pPr>
      <w:r>
        <w:rPr>
          <w:lang w:val="en-US"/>
        </w:rPr>
        <w:t>V</w:t>
      </w:r>
      <w:r>
        <w:t xml:space="preserve"> = ((ФОТ / </w:t>
      </w:r>
      <w:r>
        <w:rPr>
          <w:lang w:val="en-US"/>
        </w:rPr>
        <w:t>S</w:t>
      </w:r>
      <w:r>
        <w:rPr>
          <w:vertAlign w:val="subscript"/>
        </w:rPr>
        <w:t>р</w:t>
      </w:r>
      <w:r>
        <w:t xml:space="preserve">) х </w:t>
      </w:r>
      <w:r>
        <w:rPr>
          <w:lang w:val="en-US"/>
        </w:rPr>
        <w:t>S</w:t>
      </w:r>
      <w:r>
        <w:rPr>
          <w:vertAlign w:val="subscript"/>
        </w:rPr>
        <w:t>п</w:t>
      </w:r>
      <w:r>
        <w:t xml:space="preserve">) + ((Р / </w:t>
      </w:r>
      <w:r>
        <w:rPr>
          <w:lang w:val="en-US"/>
        </w:rPr>
        <w:t>S</w:t>
      </w:r>
      <w:r>
        <w:rPr>
          <w:vertAlign w:val="subscript"/>
        </w:rPr>
        <w:t>р</w:t>
      </w:r>
      <w:r>
        <w:t xml:space="preserve">) х </w:t>
      </w:r>
      <w:r>
        <w:rPr>
          <w:lang w:val="en-US"/>
        </w:rPr>
        <w:t>S</w:t>
      </w:r>
      <w:r>
        <w:rPr>
          <w:vertAlign w:val="subscript"/>
        </w:rPr>
        <w:t>п</w:t>
      </w:r>
      <w:r>
        <w:t>), где</w:t>
      </w:r>
    </w:p>
    <w:p w:rsidR="00CD377F" w:rsidRDefault="00B66073">
      <w:pPr>
        <w:widowControl/>
        <w:spacing w:line="240" w:lineRule="auto"/>
        <w:ind w:firstLine="708"/>
      </w:pPr>
      <w:r>
        <w:rPr>
          <w:lang w:val="en-US"/>
        </w:rPr>
        <w:t>V</w:t>
      </w:r>
      <w:r w:rsidRPr="00F250C8">
        <w:t xml:space="preserve"> —</w:t>
      </w:r>
      <w:r>
        <w:t xml:space="preserve"> </w:t>
      </w:r>
      <w:r>
        <w:t xml:space="preserve">объем межбюджетных трансфертов для муниципального района на обеспечение передаваемого </w:t>
      </w:r>
      <w:r>
        <w:t>полномочия;</w:t>
      </w:r>
    </w:p>
    <w:p w:rsidR="00CD377F" w:rsidRDefault="00B66073">
      <w:pPr>
        <w:widowControl/>
        <w:spacing w:line="240" w:lineRule="auto"/>
        <w:ind w:firstLine="708"/>
      </w:pPr>
      <w:r>
        <w:t>ФОТ — фонд оплаты труда 2 муниципальных служащих с начислениями в фонды (2541500 рублей);</w:t>
      </w:r>
    </w:p>
    <w:p w:rsidR="00CD377F" w:rsidRDefault="00B66073">
      <w:pPr>
        <w:widowControl/>
        <w:spacing w:line="240" w:lineRule="auto"/>
        <w:ind w:firstLine="708"/>
      </w:pPr>
      <w:proofErr w:type="gramStart"/>
      <w:r>
        <w:t>Р</w:t>
      </w:r>
      <w:proofErr w:type="gramEnd"/>
      <w:r>
        <w:t xml:space="preserve"> — расходы на материально-техническое обеспечение 2 муниципальных служащих (120000 рублей);</w:t>
      </w:r>
    </w:p>
    <w:p w:rsidR="00CD377F" w:rsidRDefault="00B66073">
      <w:pPr>
        <w:widowControl/>
        <w:spacing w:line="240" w:lineRule="auto"/>
        <w:ind w:firstLine="708"/>
      </w:pPr>
      <w:r>
        <w:rPr>
          <w:lang w:val="en-US"/>
        </w:rPr>
        <w:t>S</w:t>
      </w:r>
      <w:r>
        <w:rPr>
          <w:vertAlign w:val="subscript"/>
        </w:rPr>
        <w:t>р</w:t>
      </w:r>
      <w:r>
        <w:t xml:space="preserve"> — общая площадь территорий муниципальных образований сельс</w:t>
      </w:r>
      <w:r>
        <w:t>ких поселений Оренбургского района, заключивших соглашения о передаче полномочий по муниципальному земельному контролю (</w:t>
      </w:r>
      <w:r>
        <w:rPr>
          <w:color w:val="000000"/>
        </w:rPr>
        <w:t>407991</w:t>
      </w:r>
      <w:r>
        <w:t xml:space="preserve"> га);</w:t>
      </w:r>
    </w:p>
    <w:p w:rsidR="00CD377F" w:rsidRDefault="00B66073">
      <w:pPr>
        <w:widowControl/>
        <w:spacing w:line="240" w:lineRule="auto"/>
        <w:ind w:firstLine="708"/>
      </w:pPr>
      <w:proofErr w:type="gramStart"/>
      <w:r>
        <w:rPr>
          <w:lang w:val="en-US"/>
        </w:rPr>
        <w:t>S</w:t>
      </w:r>
      <w:r>
        <w:rPr>
          <w:vertAlign w:val="subscript"/>
        </w:rPr>
        <w:t>п</w:t>
      </w:r>
      <w:r>
        <w:t xml:space="preserve"> — площадь территории муниципального образования сельского поселения Оренбургского района.</w:t>
      </w:r>
      <w:proofErr w:type="gramEnd"/>
    </w:p>
    <w:p w:rsidR="00CD377F" w:rsidRDefault="00CD377F">
      <w:pPr>
        <w:widowControl/>
        <w:spacing w:line="240" w:lineRule="auto"/>
        <w:ind w:firstLine="708"/>
      </w:pPr>
    </w:p>
    <w:p w:rsidR="00CD377F" w:rsidRDefault="00B66073">
      <w:pPr>
        <w:widowControl/>
        <w:spacing w:line="240" w:lineRule="auto"/>
        <w:ind w:firstLine="708"/>
        <w:jc w:val="center"/>
      </w:pPr>
      <w:r>
        <w:rPr>
          <w:b/>
          <w:bCs/>
        </w:rPr>
        <w:t xml:space="preserve">Расчёт объема межбюджетных </w:t>
      </w:r>
      <w:r>
        <w:rPr>
          <w:b/>
          <w:bCs/>
        </w:rPr>
        <w:t>трансфертов в год</w:t>
      </w:r>
    </w:p>
    <w:p w:rsidR="00CD377F" w:rsidRDefault="00CD377F">
      <w:pPr>
        <w:widowControl/>
        <w:spacing w:line="240" w:lineRule="auto"/>
        <w:ind w:firstLine="708"/>
      </w:pPr>
    </w:p>
    <w:p w:rsidR="00CD377F" w:rsidRDefault="00B66073">
      <w:pPr>
        <w:widowControl/>
        <w:spacing w:line="240" w:lineRule="auto"/>
        <w:ind w:firstLine="708"/>
      </w:pPr>
      <w:r>
        <w:rPr>
          <w:lang w:val="en-US"/>
        </w:rPr>
        <w:t>S</w:t>
      </w:r>
      <w:r>
        <w:rPr>
          <w:vertAlign w:val="subscript"/>
        </w:rPr>
        <w:t>п</w:t>
      </w:r>
      <w:r>
        <w:t xml:space="preserve"> муниципального образования Нижнепавловский сельсовет Оренбургского района — 29445 га;</w:t>
      </w:r>
    </w:p>
    <w:p w:rsidR="00CD377F" w:rsidRDefault="00B66073">
      <w:pPr>
        <w:widowControl/>
        <w:spacing w:line="240" w:lineRule="auto"/>
        <w:ind w:firstLine="708"/>
      </w:pPr>
      <w:r>
        <w:rPr>
          <w:lang w:val="en-US"/>
        </w:rPr>
        <w:t xml:space="preserve">V </w:t>
      </w:r>
      <w:r>
        <w:t>= ((2541500 / 407991) х 29445) + ((120000 / 407991) х 29445) = 192000</w:t>
      </w:r>
      <w:proofErr w:type="gramStart"/>
      <w:r>
        <w:t>,0</w:t>
      </w:r>
      <w:proofErr w:type="gramEnd"/>
      <w:r>
        <w:t xml:space="preserve"> рублей.</w:t>
      </w:r>
    </w:p>
    <w:sectPr w:rsidR="00CD377F">
      <w:headerReference w:type="default" r:id="rId7"/>
      <w:footerReference w:type="default" r:id="rId8"/>
      <w:pgSz w:w="11906" w:h="16838"/>
      <w:pgMar w:top="993" w:right="458" w:bottom="993" w:left="1350" w:header="720" w:footer="669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073" w:rsidRDefault="00B66073">
      <w:pPr>
        <w:spacing w:line="240" w:lineRule="auto"/>
      </w:pPr>
      <w:r>
        <w:separator/>
      </w:r>
    </w:p>
  </w:endnote>
  <w:endnote w:type="continuationSeparator" w:id="0">
    <w:p w:rsidR="00B66073" w:rsidRDefault="00B660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77F" w:rsidRDefault="00B66073">
    <w:pPr>
      <w:pStyle w:val="a6"/>
      <w:ind w:right="360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09905" cy="173990"/>
              <wp:effectExtent l="0" t="0" r="0" b="0"/>
              <wp:wrapSquare wrapText="largest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9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D377F" w:rsidRDefault="00CD377F">
                          <w:pPr>
                            <w:pStyle w:val="a6"/>
                            <w:rPr>
                              <w:rStyle w:val="a7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left:0;text-align:left;margin-left:-11.05pt;margin-top:.05pt;width:40.15pt;height:13.7pt;z-index:-50331647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" o:allowincell="f" filled="f" stroked="f" strokeweight="0">
              <v:textbox style="mso-fit-shape-to-text:t" inset="0,0,0,0">
                <w:txbxContent>
                  <w:p w:rsidR="00CD377F" w:rsidRDefault="00CD377F">
                    <w:pPr>
                      <w:pStyle w:val="a6"/>
                      <w:rPr>
                        <w:rStyle w:val="a7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073" w:rsidRDefault="00B66073">
      <w:pPr>
        <w:spacing w:line="240" w:lineRule="auto"/>
      </w:pPr>
      <w:r>
        <w:separator/>
      </w:r>
    </w:p>
  </w:footnote>
  <w:footnote w:type="continuationSeparator" w:id="0">
    <w:p w:rsidR="00B66073" w:rsidRDefault="00B660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77F" w:rsidRDefault="00B66073">
    <w:pPr>
      <w:pStyle w:val="a4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2135" cy="142875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2040" cy="142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D377F" w:rsidRDefault="00CD377F">
                          <w:pPr>
                            <w:pStyle w:val="af3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left:0;text-align:left;margin-left:0;margin-top:.05pt;width:45.05pt;height:11.2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" o:allowincell="f" filled="f" stroked="f" strokeweight="0">
              <v:textbox style="mso-fit-shape-to-text:t" inset="0,0,0,0">
                <w:txbxContent>
                  <w:p w:rsidR="00CD377F" w:rsidRDefault="00CD377F">
                    <w:pPr>
                      <w:pStyle w:val="af3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77F"/>
    <w:rsid w:val="00B66073"/>
    <w:rsid w:val="00CD377F"/>
    <w:rsid w:val="00F2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099"/>
    <w:pPr>
      <w:widowControl w:val="0"/>
      <w:spacing w:line="300" w:lineRule="auto"/>
      <w:ind w:firstLine="7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F40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F40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qFormat/>
    <w:rsid w:val="00BF4099"/>
  </w:style>
  <w:style w:type="character" w:customStyle="1" w:styleId="FontStyle13">
    <w:name w:val="Font Style13"/>
    <w:basedOn w:val="a0"/>
    <w:uiPriority w:val="99"/>
    <w:qFormat/>
    <w:rsid w:val="00BF40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qFormat/>
    <w:rsid w:val="00BF4099"/>
    <w:rPr>
      <w:rFonts w:ascii="Times New Roman" w:hAnsi="Times New Roman" w:cs="Times New Roman"/>
      <w:sz w:val="22"/>
      <w:szCs w:val="22"/>
    </w:rPr>
  </w:style>
  <w:style w:type="character" w:customStyle="1" w:styleId="controlobjdetailaddress">
    <w:name w:val="control_obj_detail_address"/>
    <w:basedOn w:val="a0"/>
    <w:qFormat/>
    <w:rsid w:val="00BF4099"/>
  </w:style>
  <w:style w:type="character" w:customStyle="1" w:styleId="h3">
    <w:name w:val="h3"/>
    <w:basedOn w:val="a0"/>
    <w:qFormat/>
    <w:rsid w:val="00BF4099"/>
  </w:style>
  <w:style w:type="character" w:customStyle="1" w:styleId="-">
    <w:name w:val="Интернет-ссылка"/>
    <w:basedOn w:val="a0"/>
    <w:uiPriority w:val="99"/>
    <w:semiHidden/>
    <w:unhideWhenUsed/>
    <w:rsid w:val="00BF4099"/>
    <w:rPr>
      <w:color w:val="0000FF"/>
      <w:u w:val="singl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CC65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8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BF409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rsid w:val="00BF4099"/>
    <w:pPr>
      <w:tabs>
        <w:tab w:val="center" w:pos="4677"/>
        <w:tab w:val="right" w:pos="9355"/>
      </w:tabs>
    </w:pPr>
  </w:style>
  <w:style w:type="paragraph" w:customStyle="1" w:styleId="FR2">
    <w:name w:val="FR2"/>
    <w:uiPriority w:val="99"/>
    <w:qFormat/>
    <w:rsid w:val="00BF4099"/>
    <w:pPr>
      <w:widowControl w:val="0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paragraph" w:styleId="af0">
    <w:name w:val="List Paragraph"/>
    <w:basedOn w:val="a"/>
    <w:uiPriority w:val="34"/>
    <w:qFormat/>
    <w:rsid w:val="00BF4099"/>
    <w:pPr>
      <w:ind w:left="720"/>
      <w:contextualSpacing/>
    </w:pPr>
  </w:style>
  <w:style w:type="paragraph" w:customStyle="1" w:styleId="Style3">
    <w:name w:val="Style3"/>
    <w:basedOn w:val="a"/>
    <w:uiPriority w:val="99"/>
    <w:qFormat/>
    <w:rsid w:val="00BF4099"/>
    <w:pPr>
      <w:spacing w:line="274" w:lineRule="exact"/>
      <w:ind w:firstLine="0"/>
      <w:jc w:val="center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rsid w:val="00BF4099"/>
    <w:pPr>
      <w:spacing w:line="278" w:lineRule="exact"/>
      <w:ind w:hanging="744"/>
      <w:jc w:val="left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rsid w:val="00BF4099"/>
    <w:pPr>
      <w:spacing w:line="283" w:lineRule="exact"/>
      <w:ind w:hanging="691"/>
    </w:pPr>
    <w:rPr>
      <w:rFonts w:eastAsiaTheme="minorEastAsia"/>
    </w:rPr>
  </w:style>
  <w:style w:type="paragraph" w:customStyle="1" w:styleId="formattext">
    <w:name w:val="formattext"/>
    <w:basedOn w:val="a"/>
    <w:qFormat/>
    <w:rsid w:val="00BF4099"/>
    <w:pPr>
      <w:widowControl/>
      <w:spacing w:beforeAutospacing="1" w:afterAutospacing="1" w:line="240" w:lineRule="auto"/>
      <w:ind w:firstLine="0"/>
      <w:jc w:val="left"/>
    </w:pPr>
  </w:style>
  <w:style w:type="paragraph" w:styleId="af1">
    <w:name w:val="Normal (Web)"/>
    <w:basedOn w:val="a"/>
    <w:uiPriority w:val="99"/>
    <w:semiHidden/>
    <w:unhideWhenUsed/>
    <w:qFormat/>
    <w:rsid w:val="00BF4099"/>
    <w:pPr>
      <w:widowControl/>
      <w:spacing w:beforeAutospacing="1" w:afterAutospacing="1" w:line="240" w:lineRule="auto"/>
      <w:ind w:firstLine="0"/>
      <w:jc w:val="left"/>
    </w:pPr>
  </w:style>
  <w:style w:type="paragraph" w:styleId="a9">
    <w:name w:val="Balloon Text"/>
    <w:basedOn w:val="a"/>
    <w:link w:val="a8"/>
    <w:uiPriority w:val="99"/>
    <w:semiHidden/>
    <w:unhideWhenUsed/>
    <w:qFormat/>
    <w:rsid w:val="00CC6523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table" w:styleId="af4">
    <w:name w:val="Table Grid"/>
    <w:basedOn w:val="a1"/>
    <w:uiPriority w:val="59"/>
    <w:rsid w:val="00BF4099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099"/>
    <w:pPr>
      <w:widowControl w:val="0"/>
      <w:spacing w:line="300" w:lineRule="auto"/>
      <w:ind w:firstLine="7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F40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F40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qFormat/>
    <w:rsid w:val="00BF4099"/>
  </w:style>
  <w:style w:type="character" w:customStyle="1" w:styleId="FontStyle13">
    <w:name w:val="Font Style13"/>
    <w:basedOn w:val="a0"/>
    <w:uiPriority w:val="99"/>
    <w:qFormat/>
    <w:rsid w:val="00BF40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qFormat/>
    <w:rsid w:val="00BF4099"/>
    <w:rPr>
      <w:rFonts w:ascii="Times New Roman" w:hAnsi="Times New Roman" w:cs="Times New Roman"/>
      <w:sz w:val="22"/>
      <w:szCs w:val="22"/>
    </w:rPr>
  </w:style>
  <w:style w:type="character" w:customStyle="1" w:styleId="controlobjdetailaddress">
    <w:name w:val="control_obj_detail_address"/>
    <w:basedOn w:val="a0"/>
    <w:qFormat/>
    <w:rsid w:val="00BF4099"/>
  </w:style>
  <w:style w:type="character" w:customStyle="1" w:styleId="h3">
    <w:name w:val="h3"/>
    <w:basedOn w:val="a0"/>
    <w:qFormat/>
    <w:rsid w:val="00BF4099"/>
  </w:style>
  <w:style w:type="character" w:customStyle="1" w:styleId="-">
    <w:name w:val="Интернет-ссылка"/>
    <w:basedOn w:val="a0"/>
    <w:uiPriority w:val="99"/>
    <w:semiHidden/>
    <w:unhideWhenUsed/>
    <w:rsid w:val="00BF4099"/>
    <w:rPr>
      <w:color w:val="0000FF"/>
      <w:u w:val="singl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CC65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8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BF409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rsid w:val="00BF4099"/>
    <w:pPr>
      <w:tabs>
        <w:tab w:val="center" w:pos="4677"/>
        <w:tab w:val="right" w:pos="9355"/>
      </w:tabs>
    </w:pPr>
  </w:style>
  <w:style w:type="paragraph" w:customStyle="1" w:styleId="FR2">
    <w:name w:val="FR2"/>
    <w:uiPriority w:val="99"/>
    <w:qFormat/>
    <w:rsid w:val="00BF4099"/>
    <w:pPr>
      <w:widowControl w:val="0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paragraph" w:styleId="af0">
    <w:name w:val="List Paragraph"/>
    <w:basedOn w:val="a"/>
    <w:uiPriority w:val="34"/>
    <w:qFormat/>
    <w:rsid w:val="00BF4099"/>
    <w:pPr>
      <w:ind w:left="720"/>
      <w:contextualSpacing/>
    </w:pPr>
  </w:style>
  <w:style w:type="paragraph" w:customStyle="1" w:styleId="Style3">
    <w:name w:val="Style3"/>
    <w:basedOn w:val="a"/>
    <w:uiPriority w:val="99"/>
    <w:qFormat/>
    <w:rsid w:val="00BF4099"/>
    <w:pPr>
      <w:spacing w:line="274" w:lineRule="exact"/>
      <w:ind w:firstLine="0"/>
      <w:jc w:val="center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rsid w:val="00BF4099"/>
    <w:pPr>
      <w:spacing w:line="278" w:lineRule="exact"/>
      <w:ind w:hanging="744"/>
      <w:jc w:val="left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rsid w:val="00BF4099"/>
    <w:pPr>
      <w:spacing w:line="283" w:lineRule="exact"/>
      <w:ind w:hanging="691"/>
    </w:pPr>
    <w:rPr>
      <w:rFonts w:eastAsiaTheme="minorEastAsia"/>
    </w:rPr>
  </w:style>
  <w:style w:type="paragraph" w:customStyle="1" w:styleId="formattext">
    <w:name w:val="formattext"/>
    <w:basedOn w:val="a"/>
    <w:qFormat/>
    <w:rsid w:val="00BF4099"/>
    <w:pPr>
      <w:widowControl/>
      <w:spacing w:beforeAutospacing="1" w:afterAutospacing="1" w:line="240" w:lineRule="auto"/>
      <w:ind w:firstLine="0"/>
      <w:jc w:val="left"/>
    </w:pPr>
  </w:style>
  <w:style w:type="paragraph" w:styleId="af1">
    <w:name w:val="Normal (Web)"/>
    <w:basedOn w:val="a"/>
    <w:uiPriority w:val="99"/>
    <w:semiHidden/>
    <w:unhideWhenUsed/>
    <w:qFormat/>
    <w:rsid w:val="00BF4099"/>
    <w:pPr>
      <w:widowControl/>
      <w:spacing w:beforeAutospacing="1" w:afterAutospacing="1" w:line="240" w:lineRule="auto"/>
      <w:ind w:firstLine="0"/>
      <w:jc w:val="left"/>
    </w:pPr>
  </w:style>
  <w:style w:type="paragraph" w:styleId="a9">
    <w:name w:val="Balloon Text"/>
    <w:basedOn w:val="a"/>
    <w:link w:val="a8"/>
    <w:uiPriority w:val="99"/>
    <w:semiHidden/>
    <w:unhideWhenUsed/>
    <w:qFormat/>
    <w:rsid w:val="00CC6523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table" w:styleId="af4">
    <w:name w:val="Table Grid"/>
    <w:basedOn w:val="a1"/>
    <w:uiPriority w:val="59"/>
    <w:rsid w:val="00BF4099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ТитоваЮА</dc:creator>
  <cp:lastModifiedBy>GlBuh</cp:lastModifiedBy>
  <cp:revision>2</cp:revision>
  <dcterms:created xsi:type="dcterms:W3CDTF">2025-11-05T11:00:00Z</dcterms:created>
  <dcterms:modified xsi:type="dcterms:W3CDTF">2025-11-05T11:00:00Z</dcterms:modified>
  <dc:language>ru-RU</dc:language>
</cp:coreProperties>
</file>